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6A6CD9" w14:textId="2C0AC297" w:rsidR="000E489D" w:rsidRPr="000E489D" w:rsidRDefault="000E489D" w:rsidP="000E489D">
      <w:pPr>
        <w:spacing w:line="276" w:lineRule="auto"/>
        <w:rPr>
          <w:rFonts w:ascii="Times New Roman" w:hAnsi="Times New Roman" w:cs="Times New Roman"/>
          <w:b/>
          <w:bCs/>
          <w:sz w:val="56"/>
          <w:szCs w:val="56"/>
        </w:rPr>
      </w:pPr>
      <w:r w:rsidRPr="000E489D">
        <w:rPr>
          <w:rFonts w:ascii="Times New Roman" w:hAnsi="Times New Roman" w:cs="Times New Roman"/>
          <w:b/>
          <w:bCs/>
          <w:sz w:val="56"/>
          <w:szCs w:val="56"/>
        </w:rPr>
        <w:t>Väderstad uppgraderar Tempo V med 4</w:t>
      </w:r>
      <w:r w:rsidRPr="000E489D">
        <w:rPr>
          <w:rFonts w:ascii="Times New Roman" w:hAnsi="Times New Roman" w:cs="Times New Roman"/>
          <w:b/>
          <w:bCs/>
          <w:sz w:val="56"/>
          <w:szCs w:val="56"/>
        </w:rPr>
        <w:noBreakHyphen/>
        <w:t>sektions göd</w:t>
      </w:r>
      <w:r>
        <w:rPr>
          <w:rFonts w:ascii="Times New Roman" w:hAnsi="Times New Roman" w:cs="Times New Roman"/>
          <w:b/>
          <w:bCs/>
          <w:sz w:val="56"/>
          <w:szCs w:val="56"/>
        </w:rPr>
        <w:t>nings</w:t>
      </w:r>
      <w:r w:rsidRPr="000E489D">
        <w:rPr>
          <w:rFonts w:ascii="Times New Roman" w:hAnsi="Times New Roman" w:cs="Times New Roman"/>
          <w:b/>
          <w:bCs/>
          <w:sz w:val="56"/>
          <w:szCs w:val="56"/>
        </w:rPr>
        <w:t>kontroll och förbättrad sikt från traktorn</w:t>
      </w:r>
    </w:p>
    <w:p w14:paraId="0FCA01F4" w14:textId="7AD2A3FE" w:rsidR="00840CD2" w:rsidRDefault="00840CD2" w:rsidP="00A531F7">
      <w:pPr>
        <w:spacing w:line="276" w:lineRule="auto"/>
        <w:rPr>
          <w:rFonts w:ascii="Times New Roman" w:hAnsi="Times New Roman" w:cs="Times New Roman"/>
          <w:sz w:val="28"/>
          <w:szCs w:val="28"/>
        </w:rPr>
      </w:pPr>
      <w:r>
        <w:rPr>
          <w:rFonts w:ascii="Times New Roman" w:hAnsi="Times New Roman" w:cs="Times New Roman"/>
          <w:sz w:val="28"/>
          <w:szCs w:val="28"/>
        </w:rPr>
        <w:t>V</w:t>
      </w:r>
      <w:r w:rsidRPr="00840CD2">
        <w:rPr>
          <w:rFonts w:ascii="Times New Roman" w:hAnsi="Times New Roman" w:cs="Times New Roman"/>
          <w:sz w:val="28"/>
          <w:szCs w:val="28"/>
        </w:rPr>
        <w:t>äderstad</w:t>
      </w:r>
      <w:r>
        <w:rPr>
          <w:rFonts w:ascii="Times New Roman" w:hAnsi="Times New Roman" w:cs="Times New Roman"/>
          <w:sz w:val="28"/>
          <w:szCs w:val="28"/>
        </w:rPr>
        <w:t xml:space="preserve"> </w:t>
      </w:r>
      <w:r w:rsidRPr="00840CD2">
        <w:rPr>
          <w:rFonts w:ascii="Times New Roman" w:hAnsi="Times New Roman" w:cs="Times New Roman"/>
          <w:sz w:val="28"/>
          <w:szCs w:val="28"/>
        </w:rPr>
        <w:t>introducerar viktiga uppdateringar av precisionssåmaskinsfamiljen Tempo V 6–12</w:t>
      </w:r>
      <w:r>
        <w:rPr>
          <w:rFonts w:ascii="Times New Roman" w:hAnsi="Times New Roman" w:cs="Times New Roman"/>
          <w:sz w:val="28"/>
          <w:szCs w:val="28"/>
        </w:rPr>
        <w:t>,</w:t>
      </w:r>
      <w:r w:rsidRPr="00840CD2">
        <w:rPr>
          <w:rFonts w:ascii="Times New Roman" w:hAnsi="Times New Roman" w:cs="Times New Roman"/>
          <w:sz w:val="28"/>
          <w:szCs w:val="28"/>
        </w:rPr>
        <w:t xml:space="preserve"> vid användning tillsammans med front</w:t>
      </w:r>
      <w:r>
        <w:rPr>
          <w:rFonts w:ascii="Times New Roman" w:hAnsi="Times New Roman" w:cs="Times New Roman"/>
          <w:sz w:val="28"/>
          <w:szCs w:val="28"/>
        </w:rPr>
        <w:t>-tanken</w:t>
      </w:r>
      <w:r w:rsidRPr="00840CD2">
        <w:rPr>
          <w:rFonts w:ascii="Times New Roman" w:hAnsi="Times New Roman" w:cs="Times New Roman"/>
          <w:sz w:val="28"/>
          <w:szCs w:val="28"/>
        </w:rPr>
        <w:t xml:space="preserve"> FH 2200. Uppdateringarna fokuserar på ännu högre precision i göd</w:t>
      </w:r>
      <w:r>
        <w:rPr>
          <w:rFonts w:ascii="Times New Roman" w:hAnsi="Times New Roman" w:cs="Times New Roman"/>
          <w:sz w:val="28"/>
          <w:szCs w:val="28"/>
        </w:rPr>
        <w:t>ningsför</w:t>
      </w:r>
      <w:r w:rsidRPr="00840CD2">
        <w:rPr>
          <w:rFonts w:ascii="Times New Roman" w:hAnsi="Times New Roman" w:cs="Times New Roman"/>
          <w:sz w:val="28"/>
          <w:szCs w:val="28"/>
        </w:rPr>
        <w:t>delningen, förbättrad sikt för föraren och en enklare maskininställning.</w:t>
      </w:r>
    </w:p>
    <w:p w14:paraId="4DF20671" w14:textId="43D590ED" w:rsidR="00DB0E97" w:rsidRPr="00DB0E97" w:rsidRDefault="00DB0E97" w:rsidP="00DB0E97">
      <w:pPr>
        <w:spacing w:line="276" w:lineRule="auto"/>
        <w:rPr>
          <w:rFonts w:ascii="Times New Roman" w:hAnsi="Times New Roman" w:cs="Times New Roman"/>
          <w:sz w:val="24"/>
          <w:szCs w:val="24"/>
        </w:rPr>
      </w:pPr>
      <w:r w:rsidRPr="00DB0E97">
        <w:rPr>
          <w:rFonts w:ascii="Times New Roman" w:hAnsi="Times New Roman" w:cs="Times New Roman"/>
          <w:sz w:val="24"/>
          <w:szCs w:val="24"/>
        </w:rPr>
        <w:t>Inför modellår 2027 kommer front</w:t>
      </w:r>
      <w:r>
        <w:rPr>
          <w:rFonts w:ascii="Times New Roman" w:hAnsi="Times New Roman" w:cs="Times New Roman"/>
          <w:sz w:val="24"/>
          <w:szCs w:val="24"/>
        </w:rPr>
        <w:t>-</w:t>
      </w:r>
      <w:proofErr w:type="spellStart"/>
      <w:r>
        <w:rPr>
          <w:rFonts w:ascii="Times New Roman" w:hAnsi="Times New Roman" w:cs="Times New Roman"/>
          <w:sz w:val="24"/>
          <w:szCs w:val="24"/>
        </w:rPr>
        <w:t>tamlem</w:t>
      </w:r>
      <w:proofErr w:type="spellEnd"/>
      <w:r w:rsidRPr="00DB0E97">
        <w:rPr>
          <w:rFonts w:ascii="Times New Roman" w:hAnsi="Times New Roman" w:cs="Times New Roman"/>
          <w:sz w:val="24"/>
          <w:szCs w:val="24"/>
        </w:rPr>
        <w:t xml:space="preserve"> FH 2200 att finnas tillgänglig med fyra Fenix III</w:t>
      </w:r>
      <w:r w:rsidRPr="00DB0E97">
        <w:rPr>
          <w:rFonts w:ascii="Times New Roman" w:hAnsi="Times New Roman" w:cs="Times New Roman"/>
          <w:sz w:val="24"/>
          <w:szCs w:val="24"/>
        </w:rPr>
        <w:noBreakHyphen/>
      </w:r>
      <w:r>
        <w:rPr>
          <w:rFonts w:ascii="Times New Roman" w:hAnsi="Times New Roman" w:cs="Times New Roman"/>
          <w:sz w:val="24"/>
          <w:szCs w:val="24"/>
        </w:rPr>
        <w:t>utmatnings</w:t>
      </w:r>
      <w:r w:rsidRPr="00DB0E97">
        <w:rPr>
          <w:rFonts w:ascii="Times New Roman" w:hAnsi="Times New Roman" w:cs="Times New Roman"/>
          <w:sz w:val="24"/>
          <w:szCs w:val="24"/>
        </w:rPr>
        <w:t xml:space="preserve">enheter. Detta möjliggör sektionsstyrning samt variabel giva av </w:t>
      </w:r>
      <w:r>
        <w:rPr>
          <w:rFonts w:ascii="Times New Roman" w:hAnsi="Times New Roman" w:cs="Times New Roman"/>
          <w:sz w:val="24"/>
          <w:szCs w:val="24"/>
        </w:rPr>
        <w:t>gödning</w:t>
      </w:r>
      <w:r w:rsidRPr="00DB0E97">
        <w:rPr>
          <w:rFonts w:ascii="Times New Roman" w:hAnsi="Times New Roman" w:cs="Times New Roman"/>
          <w:sz w:val="24"/>
          <w:szCs w:val="24"/>
        </w:rPr>
        <w:t xml:space="preserve"> i fyra sektioner. Resultatet är en ännu mer precis göd</w:t>
      </w:r>
      <w:r>
        <w:rPr>
          <w:rFonts w:ascii="Times New Roman" w:hAnsi="Times New Roman" w:cs="Times New Roman"/>
          <w:sz w:val="24"/>
          <w:szCs w:val="24"/>
        </w:rPr>
        <w:t>ningsfördelning</w:t>
      </w:r>
      <w:r w:rsidRPr="00DB0E97">
        <w:rPr>
          <w:rFonts w:ascii="Times New Roman" w:hAnsi="Times New Roman" w:cs="Times New Roman"/>
          <w:sz w:val="24"/>
          <w:szCs w:val="24"/>
        </w:rPr>
        <w:t xml:space="preserve"> som anpassas efter varierande fältförhållanden, samtidigt som överlappning och insatskostnader minskar.</w:t>
      </w:r>
    </w:p>
    <w:p w14:paraId="58EE074C" w14:textId="2DD3F670" w:rsidR="00DB0E97" w:rsidRPr="00DB0E97" w:rsidRDefault="00DB0E97" w:rsidP="00DB0E97">
      <w:pPr>
        <w:spacing w:line="276" w:lineRule="auto"/>
        <w:rPr>
          <w:rFonts w:ascii="Times New Roman" w:hAnsi="Times New Roman" w:cs="Times New Roman"/>
          <w:sz w:val="24"/>
          <w:szCs w:val="24"/>
        </w:rPr>
      </w:pPr>
      <w:r w:rsidRPr="00DB0E97">
        <w:rPr>
          <w:rFonts w:ascii="Times New Roman" w:hAnsi="Times New Roman" w:cs="Times New Roman"/>
          <w:sz w:val="24"/>
          <w:szCs w:val="24"/>
        </w:rPr>
        <w:t>– Med 4</w:t>
      </w:r>
      <w:r w:rsidRPr="00DB0E97">
        <w:rPr>
          <w:rFonts w:ascii="Times New Roman" w:hAnsi="Times New Roman" w:cs="Times New Roman"/>
          <w:sz w:val="24"/>
          <w:szCs w:val="24"/>
        </w:rPr>
        <w:noBreakHyphen/>
        <w:t>sektions göd</w:t>
      </w:r>
      <w:r>
        <w:rPr>
          <w:rFonts w:ascii="Times New Roman" w:hAnsi="Times New Roman" w:cs="Times New Roman"/>
          <w:sz w:val="24"/>
          <w:szCs w:val="24"/>
        </w:rPr>
        <w:t>nings</w:t>
      </w:r>
      <w:r w:rsidRPr="00DB0E97">
        <w:rPr>
          <w:rFonts w:ascii="Times New Roman" w:hAnsi="Times New Roman" w:cs="Times New Roman"/>
          <w:sz w:val="24"/>
          <w:szCs w:val="24"/>
        </w:rPr>
        <w:t xml:space="preserve">kontroll tar vi ytterligare ett steg mot ännu högre agronomisk precision. Lantbrukare kan nu applicera </w:t>
      </w:r>
      <w:r>
        <w:rPr>
          <w:rFonts w:ascii="Times New Roman" w:hAnsi="Times New Roman" w:cs="Times New Roman"/>
          <w:sz w:val="24"/>
          <w:szCs w:val="24"/>
        </w:rPr>
        <w:t>gödning</w:t>
      </w:r>
      <w:r w:rsidRPr="00DB0E97">
        <w:rPr>
          <w:rFonts w:ascii="Times New Roman" w:hAnsi="Times New Roman" w:cs="Times New Roman"/>
          <w:sz w:val="24"/>
          <w:szCs w:val="24"/>
        </w:rPr>
        <w:t xml:space="preserve"> där den verkligen behövs, vilket förbättrar etableringen av grödan samtidigt som göd</w:t>
      </w:r>
      <w:r>
        <w:rPr>
          <w:rFonts w:ascii="Times New Roman" w:hAnsi="Times New Roman" w:cs="Times New Roman"/>
          <w:sz w:val="24"/>
          <w:szCs w:val="24"/>
        </w:rPr>
        <w:t>nings</w:t>
      </w:r>
      <w:r w:rsidRPr="00DB0E97">
        <w:rPr>
          <w:rFonts w:ascii="Times New Roman" w:hAnsi="Times New Roman" w:cs="Times New Roman"/>
          <w:sz w:val="24"/>
          <w:szCs w:val="24"/>
        </w:rPr>
        <w:t xml:space="preserve">tillförseln optimeras, säger Oskar Karlsson, Vice President Product &amp; </w:t>
      </w:r>
      <w:proofErr w:type="spellStart"/>
      <w:r w:rsidRPr="00DB0E97">
        <w:rPr>
          <w:rFonts w:ascii="Times New Roman" w:hAnsi="Times New Roman" w:cs="Times New Roman"/>
          <w:sz w:val="24"/>
          <w:szCs w:val="24"/>
        </w:rPr>
        <w:t>Development</w:t>
      </w:r>
      <w:proofErr w:type="spellEnd"/>
      <w:r w:rsidRPr="00DB0E97">
        <w:rPr>
          <w:rFonts w:ascii="Times New Roman" w:hAnsi="Times New Roman" w:cs="Times New Roman"/>
          <w:sz w:val="24"/>
          <w:szCs w:val="24"/>
        </w:rPr>
        <w:t xml:space="preserve"> Planters på Väderstad.</w:t>
      </w:r>
    </w:p>
    <w:p w14:paraId="3E9ADE2E" w14:textId="31852082" w:rsidR="00DB0E97" w:rsidRPr="00DB0E97" w:rsidRDefault="00DB0E97" w:rsidP="00DB0E97">
      <w:pPr>
        <w:spacing w:line="276" w:lineRule="auto"/>
        <w:rPr>
          <w:rFonts w:ascii="Times New Roman" w:hAnsi="Times New Roman" w:cs="Times New Roman"/>
          <w:sz w:val="24"/>
          <w:szCs w:val="24"/>
        </w:rPr>
      </w:pPr>
      <w:r w:rsidRPr="00DB0E97">
        <w:rPr>
          <w:rFonts w:ascii="Times New Roman" w:hAnsi="Times New Roman" w:cs="Times New Roman"/>
          <w:sz w:val="24"/>
          <w:szCs w:val="24"/>
        </w:rPr>
        <w:t xml:space="preserve">Parallellt med det nya </w:t>
      </w:r>
      <w:r>
        <w:rPr>
          <w:rFonts w:ascii="Times New Roman" w:hAnsi="Times New Roman" w:cs="Times New Roman"/>
          <w:sz w:val="24"/>
          <w:szCs w:val="24"/>
        </w:rPr>
        <w:t>ut</w:t>
      </w:r>
      <w:r w:rsidRPr="00DB0E97">
        <w:rPr>
          <w:rFonts w:ascii="Times New Roman" w:hAnsi="Times New Roman" w:cs="Times New Roman"/>
          <w:sz w:val="24"/>
          <w:szCs w:val="24"/>
        </w:rPr>
        <w:t>matningssystemet på FH 2200 har Väderstad även konstruerat om dragningen av göd</w:t>
      </w:r>
      <w:r>
        <w:rPr>
          <w:rFonts w:ascii="Times New Roman" w:hAnsi="Times New Roman" w:cs="Times New Roman"/>
          <w:sz w:val="24"/>
          <w:szCs w:val="24"/>
        </w:rPr>
        <w:t>nings</w:t>
      </w:r>
      <w:r w:rsidRPr="00DB0E97">
        <w:rPr>
          <w:rFonts w:ascii="Times New Roman" w:hAnsi="Times New Roman" w:cs="Times New Roman"/>
          <w:sz w:val="24"/>
          <w:szCs w:val="24"/>
        </w:rPr>
        <w:t xml:space="preserve">slangarna mellan traktorn och såmaskinen. Tidigare var slangarna monterade längs traktorns sida, vilket delvis påverkade sikten från hytten. För modellår 2027 leds nu de fyra slangarna under traktorn, vilket avsevärt förbättrar sikten </w:t>
      </w:r>
      <w:r>
        <w:rPr>
          <w:rFonts w:ascii="Times New Roman" w:hAnsi="Times New Roman" w:cs="Times New Roman"/>
          <w:sz w:val="24"/>
          <w:szCs w:val="24"/>
        </w:rPr>
        <w:t>från hytt samt</w:t>
      </w:r>
      <w:r w:rsidRPr="00DB0E97">
        <w:rPr>
          <w:rFonts w:ascii="Times New Roman" w:hAnsi="Times New Roman" w:cs="Times New Roman"/>
          <w:sz w:val="24"/>
          <w:szCs w:val="24"/>
        </w:rPr>
        <w:t xml:space="preserve"> skapar en renare och mer integrerad maskinlösning.</w:t>
      </w:r>
    </w:p>
    <w:p w14:paraId="564A4FF2" w14:textId="4CD75BBE" w:rsidR="00DB0E97" w:rsidRPr="00DB0E97" w:rsidRDefault="00DB0E97" w:rsidP="00DB0E97">
      <w:pPr>
        <w:spacing w:line="276" w:lineRule="auto"/>
        <w:rPr>
          <w:rFonts w:ascii="Times New Roman" w:hAnsi="Times New Roman" w:cs="Times New Roman"/>
          <w:sz w:val="24"/>
          <w:szCs w:val="24"/>
        </w:rPr>
      </w:pPr>
      <w:r w:rsidRPr="00DB0E97">
        <w:rPr>
          <w:rFonts w:ascii="Times New Roman" w:hAnsi="Times New Roman" w:cs="Times New Roman"/>
          <w:sz w:val="24"/>
          <w:szCs w:val="24"/>
        </w:rPr>
        <w:t>Bak på maskinen har de</w:t>
      </w:r>
      <w:r>
        <w:rPr>
          <w:rFonts w:ascii="Times New Roman" w:hAnsi="Times New Roman" w:cs="Times New Roman"/>
          <w:sz w:val="24"/>
          <w:szCs w:val="24"/>
        </w:rPr>
        <w:t>t</w:t>
      </w:r>
      <w:r w:rsidRPr="00DB0E97">
        <w:rPr>
          <w:rFonts w:ascii="Times New Roman" w:hAnsi="Times New Roman" w:cs="Times New Roman"/>
          <w:sz w:val="24"/>
          <w:szCs w:val="24"/>
        </w:rPr>
        <w:t xml:space="preserve"> tidigare upphöjda fördelarhuvudet på Tempo V ersatts av fyra fördelare placerade närmare maskinens ram. Denna nya layout bidrar till förbättrad fördelning, förenklad montering och en mer kompakt helhetsdesign.</w:t>
      </w:r>
    </w:p>
    <w:p w14:paraId="7BE9CA75" w14:textId="3E2674F1" w:rsidR="00DB0E97" w:rsidRPr="00DB0E97" w:rsidRDefault="00DB0E97" w:rsidP="00DB0E97">
      <w:pPr>
        <w:spacing w:line="276" w:lineRule="auto"/>
        <w:rPr>
          <w:rFonts w:ascii="Times New Roman" w:hAnsi="Times New Roman" w:cs="Times New Roman"/>
          <w:sz w:val="24"/>
          <w:szCs w:val="24"/>
        </w:rPr>
      </w:pPr>
      <w:r w:rsidRPr="00DB0E97">
        <w:rPr>
          <w:rFonts w:ascii="Times New Roman" w:hAnsi="Times New Roman" w:cs="Times New Roman"/>
          <w:sz w:val="24"/>
          <w:szCs w:val="24"/>
        </w:rPr>
        <w:t xml:space="preserve">– Kombinationen av den nya slangdragningen och de omarbetade fördelarhuvudena gör maskinen lättare att hantera, snabbare att ställa in och mer komfortabel att köra från hytten. Den nya dragningen innebär dessutom en kortare och jämnare transportsträcka för </w:t>
      </w:r>
      <w:r>
        <w:rPr>
          <w:rFonts w:ascii="Times New Roman" w:hAnsi="Times New Roman" w:cs="Times New Roman"/>
          <w:sz w:val="24"/>
          <w:szCs w:val="24"/>
        </w:rPr>
        <w:t>gödningen</w:t>
      </w:r>
      <w:r w:rsidRPr="00DB0E97">
        <w:rPr>
          <w:rFonts w:ascii="Times New Roman" w:hAnsi="Times New Roman" w:cs="Times New Roman"/>
          <w:sz w:val="24"/>
          <w:szCs w:val="24"/>
        </w:rPr>
        <w:t>, vilket i sin tur kraftigt minskar fördröjningstiden. Detta är viktigt för att ytterligare öka precisionen vid justering av göd</w:t>
      </w:r>
      <w:r w:rsidR="00B7032F">
        <w:rPr>
          <w:rFonts w:ascii="Times New Roman" w:hAnsi="Times New Roman" w:cs="Times New Roman"/>
          <w:sz w:val="24"/>
          <w:szCs w:val="24"/>
        </w:rPr>
        <w:t>nings</w:t>
      </w:r>
      <w:r w:rsidRPr="00DB0E97">
        <w:rPr>
          <w:rFonts w:ascii="Times New Roman" w:hAnsi="Times New Roman" w:cs="Times New Roman"/>
          <w:sz w:val="24"/>
          <w:szCs w:val="24"/>
        </w:rPr>
        <w:t>givan under körning, säger Oskar Karlsson.</w:t>
      </w:r>
    </w:p>
    <w:p w14:paraId="5308D8A6" w14:textId="31FCE5C0" w:rsidR="00DB0E97" w:rsidRPr="00DB0E97" w:rsidRDefault="00DB0E97" w:rsidP="00DB0E97">
      <w:pPr>
        <w:spacing w:line="276" w:lineRule="auto"/>
        <w:rPr>
          <w:rFonts w:ascii="Times New Roman" w:hAnsi="Times New Roman" w:cs="Times New Roman"/>
          <w:sz w:val="24"/>
          <w:szCs w:val="24"/>
        </w:rPr>
      </w:pPr>
      <w:r w:rsidRPr="00DB0E97">
        <w:rPr>
          <w:rFonts w:ascii="Times New Roman" w:hAnsi="Times New Roman" w:cs="Times New Roman"/>
          <w:sz w:val="24"/>
          <w:szCs w:val="24"/>
        </w:rPr>
        <w:t xml:space="preserve">Tempo V 6–12 är utrustad med Väderstads nya generations radenhet, utvecklad för att leverera hög </w:t>
      </w:r>
      <w:r w:rsidR="00B7032F">
        <w:rPr>
          <w:rFonts w:ascii="Times New Roman" w:hAnsi="Times New Roman" w:cs="Times New Roman"/>
          <w:sz w:val="24"/>
          <w:szCs w:val="24"/>
        </w:rPr>
        <w:t>så-</w:t>
      </w:r>
      <w:r w:rsidRPr="00DB0E97">
        <w:rPr>
          <w:rFonts w:ascii="Times New Roman" w:hAnsi="Times New Roman" w:cs="Times New Roman"/>
          <w:sz w:val="24"/>
          <w:szCs w:val="24"/>
        </w:rPr>
        <w:t>precision och prestanda i höga arbetshastigheter – frö för frö, rad för rad. Den uppdaterade Tempo V 6–12 med FH 2200 kan beställas från juni 2026, med serietillverkning som startar i oktober 2026.</w:t>
      </w:r>
    </w:p>
    <w:p w14:paraId="35CBB30A" w14:textId="77777777" w:rsidR="00A531F7" w:rsidRPr="00DB0E97" w:rsidRDefault="00A531F7" w:rsidP="00D95DD6">
      <w:pPr>
        <w:spacing w:line="276" w:lineRule="auto"/>
        <w:rPr>
          <w:rFonts w:ascii="Times New Roman" w:hAnsi="Times New Roman" w:cs="Times New Roman"/>
          <w:sz w:val="24"/>
          <w:szCs w:val="28"/>
        </w:rPr>
      </w:pPr>
    </w:p>
    <w:p w14:paraId="3966B8A9" w14:textId="77777777" w:rsidR="00D95DD6" w:rsidRPr="007579D4" w:rsidRDefault="00D95DD6" w:rsidP="00D95DD6">
      <w:pPr>
        <w:spacing w:line="276" w:lineRule="auto"/>
        <w:rPr>
          <w:rFonts w:ascii="Times New Roman" w:hAnsi="Times New Roman" w:cs="Times New Roman"/>
          <w:lang w:val="en-GB"/>
        </w:rPr>
      </w:pPr>
      <w:r w:rsidRPr="007579D4">
        <w:rPr>
          <w:rFonts w:ascii="Times New Roman" w:hAnsi="Times New Roman" w:cs="Times New Roman"/>
          <w:lang w:val="en-GB"/>
        </w:rPr>
        <w:t>If you require more information, do not hesitate to contact:</w:t>
      </w:r>
    </w:p>
    <w:p w14:paraId="302729D7" w14:textId="77777777" w:rsidR="00A531F7" w:rsidRPr="00000071" w:rsidRDefault="00DB4ACE" w:rsidP="00A531F7">
      <w:pPr>
        <w:spacing w:line="276" w:lineRule="auto"/>
        <w:rPr>
          <w:rFonts w:ascii="Times New Roman" w:hAnsi="Times New Roman" w:cs="Times New Roman"/>
          <w:b/>
        </w:rPr>
      </w:pPr>
      <w:r w:rsidRPr="00840CD2">
        <w:rPr>
          <w:rFonts w:ascii="Times New Roman" w:hAnsi="Times New Roman" w:cs="Times New Roman"/>
          <w:b/>
        </w:rPr>
        <w:br/>
      </w:r>
      <w:r w:rsidR="00A531F7" w:rsidRPr="00000071">
        <w:rPr>
          <w:rFonts w:ascii="Times New Roman" w:hAnsi="Times New Roman" w:cs="Times New Roman"/>
          <w:b/>
        </w:rPr>
        <w:t>Vilhelm Ektander</w:t>
      </w:r>
    </w:p>
    <w:p w14:paraId="697CF3A5" w14:textId="77777777" w:rsidR="00A531F7" w:rsidRPr="00000071" w:rsidRDefault="00A531F7" w:rsidP="00A531F7">
      <w:pPr>
        <w:spacing w:line="276" w:lineRule="auto"/>
        <w:rPr>
          <w:rFonts w:ascii="Times New Roman" w:hAnsi="Times New Roman" w:cs="Times New Roman"/>
        </w:rPr>
      </w:pPr>
      <w:r w:rsidRPr="00000071">
        <w:rPr>
          <w:rFonts w:ascii="Times New Roman" w:hAnsi="Times New Roman" w:cs="Times New Roman"/>
          <w:i/>
        </w:rPr>
        <w:t>Product Marketing Manager</w:t>
      </w:r>
      <w:r w:rsidRPr="00000071">
        <w:rPr>
          <w:rFonts w:ascii="Times New Roman" w:hAnsi="Times New Roman" w:cs="Times New Roman"/>
          <w:i/>
        </w:rPr>
        <w:br/>
      </w:r>
      <w:r w:rsidRPr="00000071">
        <w:rPr>
          <w:rFonts w:ascii="Times New Roman" w:hAnsi="Times New Roman" w:cs="Times New Roman"/>
        </w:rPr>
        <w:t>Väderstad</w:t>
      </w:r>
      <w:r w:rsidRPr="00000071">
        <w:rPr>
          <w:rFonts w:ascii="Times New Roman" w:hAnsi="Times New Roman" w:cs="Times New Roman"/>
        </w:rPr>
        <w:br/>
        <w:t>+46 142 – 820 45</w:t>
      </w:r>
      <w:r w:rsidRPr="00000071">
        <w:rPr>
          <w:rFonts w:ascii="Times New Roman" w:hAnsi="Times New Roman" w:cs="Times New Roman"/>
        </w:rPr>
        <w:br/>
        <w:t>vilhelm.ektander@vaderstad.com</w:t>
      </w:r>
    </w:p>
    <w:p w14:paraId="5A728B17" w14:textId="799BF946" w:rsidR="00957559" w:rsidRPr="00000071" w:rsidRDefault="00957559" w:rsidP="00A531F7">
      <w:pPr>
        <w:spacing w:line="276" w:lineRule="auto"/>
        <w:rPr>
          <w:rFonts w:ascii="Times New Roman" w:hAnsi="Times New Roman" w:cs="Times New Roman"/>
          <w:b/>
        </w:rPr>
      </w:pPr>
    </w:p>
    <w:p w14:paraId="774EE591" w14:textId="77777777" w:rsidR="00842DEC" w:rsidRPr="00000071" w:rsidRDefault="00842DEC" w:rsidP="00D8750F">
      <w:pPr>
        <w:rPr>
          <w:rFonts w:ascii="Times New Roman" w:hAnsi="Times New Roman" w:cs="Times New Roman"/>
          <w:b/>
        </w:rPr>
      </w:pPr>
    </w:p>
    <w:p w14:paraId="28C9E151" w14:textId="77777777" w:rsidR="005C78CE" w:rsidRPr="00000071" w:rsidRDefault="005C78CE" w:rsidP="00D8750F">
      <w:pPr>
        <w:rPr>
          <w:rFonts w:ascii="Times New Roman" w:hAnsi="Times New Roman" w:cs="Times New Roman"/>
          <w:b/>
        </w:rPr>
      </w:pPr>
    </w:p>
    <w:p w14:paraId="37ECDD42" w14:textId="77777777" w:rsidR="00A531F7" w:rsidRPr="00000071" w:rsidRDefault="00A531F7" w:rsidP="00D8750F">
      <w:pPr>
        <w:rPr>
          <w:rFonts w:ascii="Times New Roman" w:hAnsi="Times New Roman" w:cs="Times New Roman"/>
          <w:b/>
        </w:rPr>
      </w:pPr>
    </w:p>
    <w:p w14:paraId="32FE4774" w14:textId="77777777" w:rsidR="007579D4" w:rsidRPr="00000071" w:rsidRDefault="007579D4" w:rsidP="00D8750F">
      <w:pPr>
        <w:rPr>
          <w:rFonts w:ascii="Times New Roman" w:hAnsi="Times New Roman" w:cs="Times New Roman"/>
          <w:b/>
        </w:rPr>
      </w:pPr>
    </w:p>
    <w:p w14:paraId="2F6AF812" w14:textId="77777777" w:rsidR="007579D4" w:rsidRPr="00000071" w:rsidRDefault="007579D4" w:rsidP="00D8750F">
      <w:pPr>
        <w:rPr>
          <w:rFonts w:ascii="Times New Roman" w:hAnsi="Times New Roman" w:cs="Times New Roman"/>
          <w:b/>
        </w:rPr>
      </w:pPr>
    </w:p>
    <w:p w14:paraId="7AB20E00" w14:textId="77777777" w:rsidR="007579D4" w:rsidRPr="00000071" w:rsidRDefault="007579D4" w:rsidP="00D8750F">
      <w:pPr>
        <w:rPr>
          <w:rFonts w:ascii="Times New Roman" w:hAnsi="Times New Roman" w:cs="Times New Roman"/>
          <w:b/>
        </w:rPr>
      </w:pPr>
    </w:p>
    <w:p w14:paraId="1A4C6AEB" w14:textId="77777777" w:rsidR="007579D4" w:rsidRPr="00000071" w:rsidRDefault="007579D4" w:rsidP="00D8750F">
      <w:pPr>
        <w:rPr>
          <w:rFonts w:ascii="Times New Roman" w:hAnsi="Times New Roman" w:cs="Times New Roman"/>
          <w:b/>
        </w:rPr>
      </w:pPr>
    </w:p>
    <w:p w14:paraId="79D3BD4E" w14:textId="77777777" w:rsidR="00A531F7" w:rsidRPr="00000071" w:rsidRDefault="00A531F7" w:rsidP="00D8750F">
      <w:pPr>
        <w:rPr>
          <w:rFonts w:ascii="Times New Roman" w:hAnsi="Times New Roman" w:cs="Times New Roman"/>
          <w:b/>
        </w:rPr>
      </w:pPr>
    </w:p>
    <w:p w14:paraId="1BB6C139" w14:textId="77777777" w:rsidR="00A531F7" w:rsidRPr="00000071" w:rsidRDefault="00A531F7" w:rsidP="00D8750F">
      <w:pPr>
        <w:rPr>
          <w:rFonts w:ascii="Times New Roman" w:hAnsi="Times New Roman" w:cs="Times New Roman"/>
          <w:b/>
        </w:rPr>
      </w:pPr>
    </w:p>
    <w:p w14:paraId="588A4B1E" w14:textId="77777777" w:rsidR="00A531F7" w:rsidRPr="00000071" w:rsidRDefault="00A531F7" w:rsidP="00D8750F">
      <w:pPr>
        <w:rPr>
          <w:rFonts w:ascii="Times New Roman" w:hAnsi="Times New Roman" w:cs="Times New Roman"/>
          <w:b/>
        </w:rPr>
      </w:pPr>
    </w:p>
    <w:p w14:paraId="0237A226" w14:textId="77777777" w:rsidR="00DC631A" w:rsidRPr="00000071" w:rsidRDefault="00DC631A" w:rsidP="00D8750F">
      <w:pPr>
        <w:rPr>
          <w:rFonts w:ascii="Times New Roman" w:hAnsi="Times New Roman" w:cs="Times New Roman"/>
          <w:b/>
        </w:rPr>
      </w:pPr>
    </w:p>
    <w:p w14:paraId="18E40388" w14:textId="77777777" w:rsidR="00A531F7" w:rsidRPr="00000071" w:rsidRDefault="00A531F7" w:rsidP="00D8750F">
      <w:pPr>
        <w:rPr>
          <w:rFonts w:ascii="Times New Roman" w:hAnsi="Times New Roman" w:cs="Times New Roman"/>
          <w:b/>
        </w:rPr>
      </w:pPr>
    </w:p>
    <w:p w14:paraId="7CCA35E2" w14:textId="77777777" w:rsidR="00A531F7" w:rsidRPr="00000071" w:rsidRDefault="00A531F7" w:rsidP="00D8750F">
      <w:pPr>
        <w:rPr>
          <w:rFonts w:ascii="Times New Roman" w:hAnsi="Times New Roman" w:cs="Times New Roman"/>
          <w:b/>
        </w:rPr>
      </w:pPr>
    </w:p>
    <w:p w14:paraId="1955A35E" w14:textId="7CC1B513" w:rsidR="00676D81" w:rsidRPr="00000071" w:rsidRDefault="00676D81" w:rsidP="00D8750F">
      <w:pPr>
        <w:rPr>
          <w:rFonts w:ascii="Times New Roman" w:hAnsi="Times New Roman" w:cs="Times New Roman"/>
          <w:b/>
        </w:rPr>
      </w:pPr>
    </w:p>
    <w:p w14:paraId="23EDDE49" w14:textId="77777777" w:rsidR="00A531F7" w:rsidRPr="00000071" w:rsidRDefault="00A531F7" w:rsidP="00D8750F">
      <w:pPr>
        <w:rPr>
          <w:rFonts w:ascii="Times New Roman" w:hAnsi="Times New Roman" w:cs="Times New Roman"/>
          <w:b/>
        </w:rPr>
      </w:pPr>
    </w:p>
    <w:p w14:paraId="70FC5E49" w14:textId="77777777" w:rsidR="007579D4" w:rsidRPr="00000071" w:rsidRDefault="00A531F7" w:rsidP="003441AD">
      <w:pPr>
        <w:rPr>
          <w:rFonts w:ascii="Times New Roman" w:hAnsi="Times New Roman" w:cs="Times New Roman"/>
          <w:b/>
        </w:rPr>
      </w:pPr>
      <w:r w:rsidRPr="00000071">
        <w:rPr>
          <w:rFonts w:ascii="Times New Roman" w:hAnsi="Times New Roman" w:cs="Times New Roman"/>
          <w:b/>
        </w:rPr>
        <w:br/>
      </w:r>
    </w:p>
    <w:p w14:paraId="08045C92" w14:textId="70AB26CC" w:rsidR="003441AD" w:rsidRPr="00000071" w:rsidRDefault="00A531F7" w:rsidP="003441AD">
      <w:pPr>
        <w:rPr>
          <w:rFonts w:ascii="Times New Roman" w:hAnsi="Times New Roman" w:cs="Times New Roman"/>
          <w:b/>
        </w:rPr>
      </w:pPr>
      <w:r w:rsidRPr="00000071">
        <w:rPr>
          <w:rFonts w:ascii="Times New Roman" w:hAnsi="Times New Roman" w:cs="Times New Roman"/>
          <w:b/>
        </w:rPr>
        <w:br/>
      </w:r>
      <w:r w:rsidRPr="00000071">
        <w:rPr>
          <w:rFonts w:ascii="Times New Roman" w:hAnsi="Times New Roman" w:cs="Times New Roman"/>
          <w:b/>
          <w:bCs/>
        </w:rPr>
        <w:br/>
      </w:r>
      <w:proofErr w:type="spellStart"/>
      <w:r w:rsidR="003441AD" w:rsidRPr="00000071">
        <w:rPr>
          <w:rFonts w:ascii="Times New Roman" w:hAnsi="Times New Roman" w:cs="Times New Roman"/>
          <w:b/>
          <w:bCs/>
        </w:rPr>
        <w:t>About</w:t>
      </w:r>
      <w:proofErr w:type="spellEnd"/>
      <w:r w:rsidR="003441AD" w:rsidRPr="00000071">
        <w:rPr>
          <w:rFonts w:ascii="Times New Roman" w:hAnsi="Times New Roman" w:cs="Times New Roman"/>
          <w:b/>
          <w:bCs/>
        </w:rPr>
        <w:t xml:space="preserve"> Väderstad</w:t>
      </w:r>
    </w:p>
    <w:p w14:paraId="14A04AB2" w14:textId="1261F3DD" w:rsidR="00D8750F" w:rsidRPr="007579D4" w:rsidRDefault="00676D81" w:rsidP="002235B2">
      <w:pPr>
        <w:spacing w:line="240" w:lineRule="auto"/>
        <w:rPr>
          <w:rFonts w:ascii="Times New Roman" w:hAnsi="Times New Roman"/>
          <w:color w:val="000000" w:themeColor="text1"/>
          <w:lang w:val="en-GB" w:eastAsia="sv-SE"/>
        </w:rPr>
      </w:pPr>
      <w:r w:rsidRPr="007579D4">
        <w:rPr>
          <w:rFonts w:ascii="Times New Roman" w:eastAsia="Times New Roman" w:hAnsi="Times New Roman" w:cs="Times New Roman"/>
          <w:color w:val="000000" w:themeColor="text1"/>
          <w:lang w:val="en-GB"/>
        </w:rPr>
        <w:t>Väderstad develops and provides innovative, high-performance machines and methods for modern agriculture. By simplifying work and improving results for farmers, the company’s vision is to become the world’s leading partner for outstanding emergence. The Group is family-owned and headquartered in Väderstad. Väderstad is represented in 40 countries on all continents. In 2025, Väderstad had 1,750 employees and revenue of SEK 5.9 billion.</w:t>
      </w:r>
    </w:p>
    <w:sectPr w:rsidR="00D8750F" w:rsidRPr="007579D4" w:rsidSect="00E578B4">
      <w:headerReference w:type="default" r:id="rId10"/>
      <w:footerReference w:type="default" r:id="rId11"/>
      <w:pgSz w:w="11906" w:h="16838" w:code="9"/>
      <w:pgMar w:top="1559" w:right="851" w:bottom="1701" w:left="851" w:header="992" w:footer="9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6668A6" w14:textId="77777777" w:rsidR="00763B6B" w:rsidRDefault="00763B6B" w:rsidP="00D95DD6">
      <w:pPr>
        <w:spacing w:after="0" w:line="240" w:lineRule="auto"/>
      </w:pPr>
      <w:r>
        <w:separator/>
      </w:r>
    </w:p>
  </w:endnote>
  <w:endnote w:type="continuationSeparator" w:id="0">
    <w:p w14:paraId="45A2E8EF" w14:textId="77777777" w:rsidR="00763B6B" w:rsidRDefault="00763B6B" w:rsidP="00D95D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heltenham EC">
    <w:panose1 w:val="02040803060705090404"/>
    <w:charset w:val="00"/>
    <w:family w:val="roman"/>
    <w:notTrueType/>
    <w:pitch w:val="variable"/>
    <w:sig w:usb0="800002AF" w:usb1="5000204A" w:usb2="00000000" w:usb3="00000000" w:csb0="0000000F" w:csb1="00000000"/>
  </w:font>
  <w:font w:name="Cheltenham">
    <w:panose1 w:val="00000000000000000000"/>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575B1" w14:textId="77777777" w:rsidR="00D95DD6" w:rsidRPr="00D8750F" w:rsidRDefault="00D95DD6">
    <w:pPr>
      <w:pStyle w:val="Footer"/>
      <w:rPr>
        <w:sz w:val="36"/>
      </w:rPr>
    </w:pPr>
  </w:p>
  <w:p w14:paraId="71A0AEEF" w14:textId="77777777" w:rsidR="00D95DD6" w:rsidRDefault="00D95DD6">
    <w:pPr>
      <w:pStyle w:val="Footer"/>
    </w:pPr>
    <w:r>
      <w:rPr>
        <w:noProof/>
        <w:lang w:eastAsia="sv-SE"/>
      </w:rPr>
      <w:drawing>
        <wp:inline distT="0" distB="0" distL="0" distR="0" wp14:anchorId="6377B804" wp14:editId="02DB5D47">
          <wp:extent cx="6479540" cy="23876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he line for letter.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479540" cy="238760"/>
                  </a:xfrm>
                  <a:prstGeom prst="rect">
                    <a:avLst/>
                  </a:prstGeom>
                </pic:spPr>
              </pic:pic>
            </a:graphicData>
          </a:graphic>
        </wp:inline>
      </w:drawing>
    </w:r>
  </w:p>
  <w:p w14:paraId="3C640A66" w14:textId="77777777" w:rsidR="00D95DD6" w:rsidRPr="00D95DD6" w:rsidRDefault="00D95DD6">
    <w:pPr>
      <w:pStyle w:val="Footer"/>
      <w:rPr>
        <w:sz w:val="32"/>
      </w:rPr>
    </w:pPr>
    <w:r w:rsidRPr="00D95DD6">
      <w:rPr>
        <w:rFonts w:ascii="Georgia" w:hAnsi="Georgia"/>
        <w:noProof/>
        <w:sz w:val="20"/>
        <w:lang w:eastAsia="sv-SE"/>
      </w:rPr>
      <w:drawing>
        <wp:anchor distT="0" distB="0" distL="114300" distR="114300" simplePos="0" relativeHeight="251658240" behindDoc="0" locked="0" layoutInCell="1" allowOverlap="1" wp14:anchorId="34962EE1" wp14:editId="00914F87">
          <wp:simplePos x="0" y="0"/>
          <wp:positionH relativeFrom="column">
            <wp:posOffset>5024755</wp:posOffset>
          </wp:positionH>
          <wp:positionV relativeFrom="paragraph">
            <wp:posOffset>201295</wp:posOffset>
          </wp:positionV>
          <wp:extent cx="1447800" cy="23749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Vaderstad_Logo_RGB.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447800" cy="237490"/>
                  </a:xfrm>
                  <a:prstGeom prst="rect">
                    <a:avLst/>
                  </a:prstGeom>
                </pic:spPr>
              </pic:pic>
            </a:graphicData>
          </a:graphic>
        </wp:anchor>
      </w:drawing>
    </w:r>
  </w:p>
  <w:p w14:paraId="64EFC365" w14:textId="77777777" w:rsidR="00D95DD6" w:rsidRPr="00DB71C6" w:rsidRDefault="00D95DD6">
    <w:pPr>
      <w:pStyle w:val="Footer"/>
      <w:rPr>
        <w:rFonts w:ascii="Times New Roman" w:hAnsi="Times New Roman" w:cs="Times New Roman"/>
        <w:sz w:val="20"/>
      </w:rPr>
    </w:pPr>
    <w:r w:rsidRPr="00DB71C6">
      <w:rPr>
        <w:rFonts w:ascii="Times New Roman" w:hAnsi="Times New Roman" w:cs="Times New Roman"/>
        <w:sz w:val="20"/>
      </w:rPr>
      <w:t>www.</w:t>
    </w:r>
    <w:r w:rsidR="00B00354" w:rsidRPr="00DB71C6">
      <w:rPr>
        <w:rFonts w:ascii="Times New Roman" w:hAnsi="Times New Roman" w:cs="Times New Roman"/>
        <w:sz w:val="20"/>
      </w:rPr>
      <w:t>vaderstad</w:t>
    </w:r>
    <w:r w:rsidRPr="00DB71C6">
      <w:rPr>
        <w:rFonts w:ascii="Times New Roman" w:hAnsi="Times New Roman" w:cs="Times New Roman"/>
        <w:sz w:val="20"/>
      </w:rPr>
      <w:t>.com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115D0A" w14:textId="77777777" w:rsidR="00763B6B" w:rsidRDefault="00763B6B" w:rsidP="00D95DD6">
      <w:pPr>
        <w:spacing w:after="0" w:line="240" w:lineRule="auto"/>
      </w:pPr>
      <w:r>
        <w:separator/>
      </w:r>
    </w:p>
  </w:footnote>
  <w:footnote w:type="continuationSeparator" w:id="0">
    <w:p w14:paraId="008BBC81" w14:textId="77777777" w:rsidR="00763B6B" w:rsidRDefault="00763B6B" w:rsidP="00D95D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321ED" w14:textId="568B511C" w:rsidR="00D95DD6" w:rsidRPr="00D95DD6" w:rsidRDefault="00A531F7" w:rsidP="00D95DD6">
    <w:pPr>
      <w:rPr>
        <w:rFonts w:ascii="Georgia" w:hAnsi="Georgia"/>
        <w:sz w:val="20"/>
      </w:rPr>
    </w:pPr>
    <w:r>
      <w:rPr>
        <w:rFonts w:ascii="Times New Roman" w:hAnsi="Times New Roman" w:cs="Times New Roman"/>
        <w:sz w:val="20"/>
        <w:lang w:val="en-GB"/>
      </w:rPr>
      <w:t>May 5</w:t>
    </w:r>
    <w:r w:rsidRPr="00A531F7">
      <w:rPr>
        <w:rFonts w:ascii="Times New Roman" w:hAnsi="Times New Roman" w:cs="Times New Roman"/>
        <w:sz w:val="20"/>
        <w:vertAlign w:val="superscript"/>
        <w:lang w:val="en-GB"/>
      </w:rPr>
      <w:t>th</w:t>
    </w:r>
    <w:r>
      <w:rPr>
        <w:rFonts w:ascii="Times New Roman" w:hAnsi="Times New Roman" w:cs="Times New Roman"/>
        <w:sz w:val="20"/>
        <w:lang w:val="en-GB"/>
      </w:rPr>
      <w:t xml:space="preserve"> 2026</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DD6"/>
    <w:rsid w:val="00000071"/>
    <w:rsid w:val="000065E5"/>
    <w:rsid w:val="00037FA1"/>
    <w:rsid w:val="000D34C8"/>
    <w:rsid w:val="000E489D"/>
    <w:rsid w:val="00116A37"/>
    <w:rsid w:val="00123E77"/>
    <w:rsid w:val="001A3825"/>
    <w:rsid w:val="00216F3F"/>
    <w:rsid w:val="002235B2"/>
    <w:rsid w:val="00237736"/>
    <w:rsid w:val="00286409"/>
    <w:rsid w:val="00326F37"/>
    <w:rsid w:val="00327400"/>
    <w:rsid w:val="003441AD"/>
    <w:rsid w:val="003524C3"/>
    <w:rsid w:val="003A645A"/>
    <w:rsid w:val="003B7F1B"/>
    <w:rsid w:val="004762F3"/>
    <w:rsid w:val="004839A3"/>
    <w:rsid w:val="0049677F"/>
    <w:rsid w:val="004D034D"/>
    <w:rsid w:val="004F41C7"/>
    <w:rsid w:val="00541CE2"/>
    <w:rsid w:val="005463D8"/>
    <w:rsid w:val="00557863"/>
    <w:rsid w:val="005646A5"/>
    <w:rsid w:val="0059435A"/>
    <w:rsid w:val="005C78CE"/>
    <w:rsid w:val="00637F03"/>
    <w:rsid w:val="00667B45"/>
    <w:rsid w:val="00676D81"/>
    <w:rsid w:val="006B2E60"/>
    <w:rsid w:val="006D16EA"/>
    <w:rsid w:val="007579D4"/>
    <w:rsid w:val="00763B6B"/>
    <w:rsid w:val="007B2EDD"/>
    <w:rsid w:val="007B4761"/>
    <w:rsid w:val="007C0CD1"/>
    <w:rsid w:val="00836B1B"/>
    <w:rsid w:val="00840CD2"/>
    <w:rsid w:val="00842DEC"/>
    <w:rsid w:val="0087495C"/>
    <w:rsid w:val="008857A0"/>
    <w:rsid w:val="00885ACA"/>
    <w:rsid w:val="008927F6"/>
    <w:rsid w:val="008D2B8F"/>
    <w:rsid w:val="00907A9A"/>
    <w:rsid w:val="00957559"/>
    <w:rsid w:val="00984781"/>
    <w:rsid w:val="00984FBD"/>
    <w:rsid w:val="00A23C3C"/>
    <w:rsid w:val="00A35389"/>
    <w:rsid w:val="00A531F7"/>
    <w:rsid w:val="00A736ED"/>
    <w:rsid w:val="00AA43E4"/>
    <w:rsid w:val="00B00354"/>
    <w:rsid w:val="00B4634A"/>
    <w:rsid w:val="00B7032F"/>
    <w:rsid w:val="00BD0922"/>
    <w:rsid w:val="00C73143"/>
    <w:rsid w:val="00CC13BC"/>
    <w:rsid w:val="00CC6F80"/>
    <w:rsid w:val="00D509BD"/>
    <w:rsid w:val="00D63208"/>
    <w:rsid w:val="00D8750F"/>
    <w:rsid w:val="00D94C21"/>
    <w:rsid w:val="00D95DD6"/>
    <w:rsid w:val="00DB0E97"/>
    <w:rsid w:val="00DB4ACE"/>
    <w:rsid w:val="00DB71C6"/>
    <w:rsid w:val="00DC631A"/>
    <w:rsid w:val="00DF038E"/>
    <w:rsid w:val="00E3303A"/>
    <w:rsid w:val="00E578B4"/>
    <w:rsid w:val="00E7387B"/>
    <w:rsid w:val="00E8626C"/>
    <w:rsid w:val="00EA6CBE"/>
    <w:rsid w:val="00EB4ECB"/>
    <w:rsid w:val="00EC5DD4"/>
    <w:rsid w:val="00F11D8D"/>
    <w:rsid w:val="00F310AC"/>
    <w:rsid w:val="00F84E7B"/>
    <w:rsid w:val="00FB218F"/>
    <w:rsid w:val="1FE1E519"/>
    <w:rsid w:val="20CC6BAF"/>
    <w:rsid w:val="41B04525"/>
    <w:rsid w:val="4D3BC282"/>
    <w:rsid w:val="52CE5258"/>
    <w:rsid w:val="6867D343"/>
    <w:rsid w:val="68BAFBE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C454CA"/>
  <w15:chartTrackingRefBased/>
  <w15:docId w15:val="{ECCC1237-5E75-418B-8C75-FA5DB130C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034D"/>
    <w:rPr>
      <w:rFonts w:ascii="Cheltenham EC" w:hAnsi="Cheltenham EC"/>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95DD6"/>
    <w:pPr>
      <w:tabs>
        <w:tab w:val="center" w:pos="4536"/>
        <w:tab w:val="right" w:pos="9072"/>
      </w:tabs>
      <w:spacing w:after="0" w:line="240" w:lineRule="auto"/>
    </w:pPr>
  </w:style>
  <w:style w:type="character" w:customStyle="1" w:styleId="HeaderChar">
    <w:name w:val="Header Char"/>
    <w:basedOn w:val="DefaultParagraphFont"/>
    <w:link w:val="Header"/>
    <w:uiPriority w:val="99"/>
    <w:rsid w:val="00D95DD6"/>
    <w:rPr>
      <w:rFonts w:ascii="Cheltenham EC" w:hAnsi="Cheltenham EC"/>
    </w:rPr>
  </w:style>
  <w:style w:type="paragraph" w:styleId="Footer">
    <w:name w:val="footer"/>
    <w:basedOn w:val="Normal"/>
    <w:link w:val="FooterChar"/>
    <w:uiPriority w:val="99"/>
    <w:unhideWhenUsed/>
    <w:rsid w:val="00D95DD6"/>
    <w:pPr>
      <w:tabs>
        <w:tab w:val="center" w:pos="4536"/>
        <w:tab w:val="right" w:pos="9072"/>
      </w:tabs>
      <w:spacing w:after="0" w:line="240" w:lineRule="auto"/>
    </w:pPr>
  </w:style>
  <w:style w:type="character" w:customStyle="1" w:styleId="FooterChar">
    <w:name w:val="Footer Char"/>
    <w:basedOn w:val="DefaultParagraphFont"/>
    <w:link w:val="Footer"/>
    <w:uiPriority w:val="99"/>
    <w:rsid w:val="00D95DD6"/>
    <w:rPr>
      <w:rFonts w:ascii="Cheltenham EC" w:hAnsi="Cheltenham EC"/>
    </w:rPr>
  </w:style>
  <w:style w:type="character" w:styleId="Hyperlink">
    <w:name w:val="Hyperlink"/>
    <w:basedOn w:val="DefaultParagraphFont"/>
    <w:uiPriority w:val="99"/>
    <w:unhideWhenUsed/>
    <w:rsid w:val="00D95DD6"/>
    <w:rPr>
      <w:color w:val="0563C1" w:themeColor="hyperlink"/>
      <w:u w:val="single"/>
    </w:rPr>
  </w:style>
  <w:style w:type="character" w:styleId="FollowedHyperlink">
    <w:name w:val="FollowedHyperlink"/>
    <w:basedOn w:val="DefaultParagraphFont"/>
    <w:uiPriority w:val="99"/>
    <w:semiHidden/>
    <w:unhideWhenUsed/>
    <w:rsid w:val="00D95DD6"/>
    <w:rPr>
      <w:color w:val="954F72" w:themeColor="followedHyperlink"/>
      <w:u w:val="single"/>
    </w:rPr>
  </w:style>
  <w:style w:type="paragraph" w:customStyle="1" w:styleId="Default">
    <w:name w:val="Default"/>
    <w:rsid w:val="00D8750F"/>
    <w:pPr>
      <w:autoSpaceDE w:val="0"/>
      <w:autoSpaceDN w:val="0"/>
      <w:adjustRightInd w:val="0"/>
      <w:spacing w:after="0" w:line="240" w:lineRule="auto"/>
    </w:pPr>
    <w:rPr>
      <w:rFonts w:ascii="Cheltenham" w:eastAsia="Calibri" w:hAnsi="Cheltenham" w:cs="Cheltenham"/>
      <w:color w:val="000000"/>
      <w:sz w:val="24"/>
      <w:szCs w:val="24"/>
      <w:lang w:eastAsia="sv-SE"/>
    </w:rPr>
  </w:style>
  <w:style w:type="character" w:customStyle="1" w:styleId="A2">
    <w:name w:val="A2"/>
    <w:uiPriority w:val="99"/>
    <w:rsid w:val="00D8750F"/>
    <w:rPr>
      <w:rFonts w:cs="Cheltenham"/>
      <w:color w:val="221E1F"/>
      <w:sz w:val="18"/>
      <w:szCs w:val="18"/>
    </w:rPr>
  </w:style>
  <w:style w:type="paragraph" w:styleId="ListParagraph">
    <w:name w:val="List Paragraph"/>
    <w:basedOn w:val="Normal"/>
    <w:uiPriority w:val="34"/>
    <w:qFormat/>
    <w:rsid w:val="007B476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4801834-2504-400a-bd2a-48b30afbf4f5">
      <Terms xmlns="http://schemas.microsoft.com/office/infopath/2007/PartnerControls"/>
    </lcf76f155ced4ddcb4097134ff3c332f>
    <TaxCatchAll xmlns="0909a9d7-2276-4da5-ab8f-2338a346a85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CD49ADEFE7EC8419CD16B19CEDF0AE8" ma:contentTypeVersion="13" ma:contentTypeDescription="Create a new document." ma:contentTypeScope="" ma:versionID="4d4b1f2c69ed4b8b09af944eefcbd339">
  <xsd:schema xmlns:xsd="http://www.w3.org/2001/XMLSchema" xmlns:xs="http://www.w3.org/2001/XMLSchema" xmlns:p="http://schemas.microsoft.com/office/2006/metadata/properties" xmlns:ns2="14801834-2504-400a-bd2a-48b30afbf4f5" xmlns:ns3="0909a9d7-2276-4da5-ab8f-2338a346a853" targetNamespace="http://schemas.microsoft.com/office/2006/metadata/properties" ma:root="true" ma:fieldsID="0866a8aa85470fa0fe86f934fb2becab" ns2:_="" ns3:_="">
    <xsd:import namespace="14801834-2504-400a-bd2a-48b30afbf4f5"/>
    <xsd:import namespace="0909a9d7-2276-4da5-ab8f-2338a346a85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801834-2504-400a-bd2a-48b30afbf4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1a189dd-6b0d-42a2-b03c-35b01e868d04"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09a9d7-2276-4da5-ab8f-2338a346a85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bbfe9fe9-91a6-4001-b17e-0efaec878d8d}" ma:internalName="TaxCatchAll" ma:showField="CatchAllData" ma:web="0909a9d7-2276-4da5-ab8f-2338a346a85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41294B-DF49-4670-A662-7DC6812295B4}">
  <ds:schemaRefs>
    <ds:schemaRef ds:uri="http://schemas.microsoft.com/sharepoint/v3/contenttype/forms"/>
  </ds:schemaRefs>
</ds:datastoreItem>
</file>

<file path=customXml/itemProps2.xml><?xml version="1.0" encoding="utf-8"?>
<ds:datastoreItem xmlns:ds="http://schemas.openxmlformats.org/officeDocument/2006/customXml" ds:itemID="{B3617319-E51F-4F12-A92B-48F0D888F86E}">
  <ds:schemaRefs>
    <ds:schemaRef ds:uri="http://schemas.microsoft.com/office/2006/metadata/properties"/>
    <ds:schemaRef ds:uri="http://schemas.microsoft.com/office/infopath/2007/PartnerControls"/>
    <ds:schemaRef ds:uri="14801834-2504-400a-bd2a-48b30afbf4f5"/>
    <ds:schemaRef ds:uri="0909a9d7-2276-4da5-ab8f-2338a346a853"/>
  </ds:schemaRefs>
</ds:datastoreItem>
</file>

<file path=customXml/itemProps3.xml><?xml version="1.0" encoding="utf-8"?>
<ds:datastoreItem xmlns:ds="http://schemas.openxmlformats.org/officeDocument/2006/customXml" ds:itemID="{014126B2-B3EB-4613-8163-174EFF383F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801834-2504-400a-bd2a-48b30afbf4f5"/>
    <ds:schemaRef ds:uri="0909a9d7-2276-4da5-ab8f-2338a346a8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6508A4-039D-4CE7-A5FD-09609CF57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453</Words>
  <Characters>2621</Characters>
  <Application>Microsoft Office Word</Application>
  <DocSecurity>0</DocSecurity>
  <Lines>72</Lines>
  <Paragraphs>15</Paragraphs>
  <ScaleCrop>false</ScaleCrop>
  <Company>Vaderstad</Company>
  <LinksUpToDate>false</LinksUpToDate>
  <CharactersWithSpaces>3059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Ektander Vilhelm</dc:creator>
  <cp:keywords/>
  <dc:description/>
  <cp:lastModifiedBy>Vilhelm Ektander</cp:lastModifiedBy>
  <cp:revision>7</cp:revision>
  <dcterms:created xsi:type="dcterms:W3CDTF">2026-04-29T13:03:00Z</dcterms:created>
  <dcterms:modified xsi:type="dcterms:W3CDTF">2026-04-30T09:08:00Z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0x0101003CD49ADEFE7EC8419CD16B19CEDF0AE8</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docLang">
    <vt:lpwstr>en</vt:lpwstr>
  </property>
</Properties>
</file>